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94" w:type="dxa"/>
        <w:tblLook w:val="01E0" w:firstRow="1" w:lastRow="1" w:firstColumn="1" w:lastColumn="1" w:noHBand="0" w:noVBand="0"/>
      </w:tblPr>
      <w:tblGrid>
        <w:gridCol w:w="4241"/>
        <w:gridCol w:w="1225"/>
        <w:gridCol w:w="4425"/>
      </w:tblGrid>
      <w:tr w:rsidR="0079574F" w:rsidRPr="00FF66B8" w:rsidTr="00212A1D">
        <w:trPr>
          <w:trHeight w:val="1842"/>
        </w:trPr>
        <w:tc>
          <w:tcPr>
            <w:tcW w:w="2144" w:type="pct"/>
          </w:tcPr>
          <w:p w:rsidR="0079574F" w:rsidRPr="00FF66B8" w:rsidRDefault="0079574F" w:rsidP="00212A1D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bookmarkStart w:id="0" w:name="_GoBack"/>
            <w:bookmarkEnd w:id="0"/>
            <w:r w:rsidRPr="00FF66B8">
              <w:rPr>
                <w:kern w:val="30"/>
                <w:sz w:val="28"/>
                <w:szCs w:val="28"/>
              </w:rPr>
              <w:t xml:space="preserve">МИНИСТЕРСТВО ЗЕМЕЛЬНЫХ И ИМУЩЕСТВЕННЫХ ОТНОШЕНИЙ </w:t>
            </w:r>
          </w:p>
          <w:p w:rsidR="0079574F" w:rsidRPr="00FF66B8" w:rsidRDefault="0079574F" w:rsidP="00212A1D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FF66B8">
              <w:rPr>
                <w:kern w:val="30"/>
                <w:sz w:val="28"/>
                <w:szCs w:val="28"/>
              </w:rPr>
              <w:t>РЕСПУБЛИКИ ТАТАРСТАН</w:t>
            </w:r>
          </w:p>
          <w:p w:rsidR="0079574F" w:rsidRPr="00FF66B8" w:rsidRDefault="0079574F" w:rsidP="00212A1D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FF66B8">
              <w:rPr>
                <w:sz w:val="20"/>
                <w:szCs w:val="20"/>
              </w:rPr>
              <w:t xml:space="preserve">улица </w:t>
            </w:r>
            <w:r w:rsidRPr="00FF66B8">
              <w:rPr>
                <w:sz w:val="20"/>
                <w:szCs w:val="20"/>
                <w:lang w:val="tt-RU"/>
              </w:rPr>
              <w:t>Вишневского,</w:t>
            </w:r>
          </w:p>
          <w:p w:rsidR="0079574F" w:rsidRPr="00FF66B8" w:rsidRDefault="0079574F" w:rsidP="00212A1D">
            <w:pPr>
              <w:spacing w:after="140"/>
              <w:jc w:val="center"/>
            </w:pPr>
            <w:r w:rsidRPr="00FF66B8">
              <w:rPr>
                <w:sz w:val="20"/>
                <w:szCs w:val="20"/>
                <w:lang w:val="tt-RU"/>
              </w:rPr>
              <w:t>дом 26,</w:t>
            </w:r>
            <w:r w:rsidRPr="00FF66B8">
              <w:rPr>
                <w:sz w:val="20"/>
                <w:szCs w:val="20"/>
              </w:rPr>
              <w:t xml:space="preserve"> </w:t>
            </w:r>
            <w:r w:rsidRPr="00FF66B8">
              <w:rPr>
                <w:sz w:val="20"/>
                <w:szCs w:val="20"/>
                <w:lang w:val="tt-RU"/>
              </w:rPr>
              <w:t>город Казань, 420043</w:t>
            </w:r>
          </w:p>
        </w:tc>
        <w:tc>
          <w:tcPr>
            <w:tcW w:w="619" w:type="pct"/>
          </w:tcPr>
          <w:p w:rsidR="0079574F" w:rsidRPr="00FF66B8" w:rsidRDefault="0079574F" w:rsidP="00212A1D">
            <w:pPr>
              <w:jc w:val="center"/>
            </w:pPr>
            <w:r w:rsidRPr="00FF66B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8" w:type="pct"/>
          </w:tcPr>
          <w:p w:rsidR="0079574F" w:rsidRPr="00FF66B8" w:rsidRDefault="0079574F" w:rsidP="00212A1D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FF66B8">
              <w:rPr>
                <w:kern w:val="30"/>
                <w:sz w:val="28"/>
                <w:szCs w:val="28"/>
              </w:rPr>
              <w:t xml:space="preserve">ТАТАРСТАН РЕСПУБЛИКАСЫНЫҢ  </w:t>
            </w:r>
          </w:p>
          <w:p w:rsidR="0079574F" w:rsidRPr="00FF66B8" w:rsidRDefault="0079574F" w:rsidP="00212A1D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FF66B8">
              <w:rPr>
                <w:kern w:val="30"/>
                <w:sz w:val="28"/>
                <w:szCs w:val="28"/>
              </w:rPr>
              <w:t>ҖИР ҺӘМ МӨЛКӘТ МӨНӘСӘБӘТЛӘРЕ МИНИСТРЛЫГЫ</w:t>
            </w:r>
          </w:p>
          <w:p w:rsidR="0079574F" w:rsidRPr="00FF66B8" w:rsidRDefault="0079574F" w:rsidP="00212A1D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FF66B8">
              <w:rPr>
                <w:sz w:val="20"/>
                <w:szCs w:val="20"/>
                <w:lang w:val="tt-RU"/>
              </w:rPr>
              <w:t xml:space="preserve">Вишневский урамы, </w:t>
            </w:r>
          </w:p>
          <w:p w:rsidR="0079574F" w:rsidRPr="00FF66B8" w:rsidRDefault="0079574F" w:rsidP="00212A1D">
            <w:pPr>
              <w:jc w:val="center"/>
            </w:pPr>
            <w:r w:rsidRPr="00FF66B8">
              <w:rPr>
                <w:sz w:val="20"/>
                <w:szCs w:val="20"/>
                <w:lang w:val="tt-RU"/>
              </w:rPr>
              <w:t>26-нч</w:t>
            </w:r>
            <w:r w:rsidRPr="00FF66B8">
              <w:rPr>
                <w:sz w:val="20"/>
                <w:szCs w:val="20"/>
              </w:rPr>
              <w:t>ы</w:t>
            </w:r>
            <w:r w:rsidRPr="00FF66B8">
              <w:rPr>
                <w:sz w:val="20"/>
                <w:szCs w:val="20"/>
                <w:lang w:val="tt-RU"/>
              </w:rPr>
              <w:t xml:space="preserve"> йорт, Казан шəһəре, 420043 </w:t>
            </w:r>
          </w:p>
        </w:tc>
      </w:tr>
    </w:tbl>
    <w:p w:rsidR="0079574F" w:rsidRPr="00FF66B8" w:rsidRDefault="0079574F" w:rsidP="0079574F">
      <w:pPr>
        <w:spacing w:line="220" w:lineRule="exact"/>
        <w:jc w:val="center"/>
        <w:rPr>
          <w:sz w:val="20"/>
          <w:szCs w:val="20"/>
          <w:lang w:val="tt-RU"/>
        </w:rPr>
      </w:pPr>
    </w:p>
    <w:p w:rsidR="0079574F" w:rsidRPr="00FF66B8" w:rsidRDefault="0079574F" w:rsidP="0079574F">
      <w:pPr>
        <w:spacing w:after="40" w:line="220" w:lineRule="exact"/>
        <w:jc w:val="center"/>
        <w:rPr>
          <w:sz w:val="20"/>
          <w:szCs w:val="20"/>
        </w:rPr>
      </w:pPr>
      <w:r w:rsidRPr="00FF66B8">
        <w:rPr>
          <w:sz w:val="20"/>
          <w:szCs w:val="20"/>
          <w:lang w:val="tt-RU"/>
        </w:rPr>
        <w:t xml:space="preserve">Телефон: (843) 221-40-83, факс: (843) 236-27-71. </w:t>
      </w:r>
      <w:r w:rsidRPr="00FF66B8">
        <w:rPr>
          <w:sz w:val="20"/>
          <w:szCs w:val="20"/>
          <w:lang w:val="en-US"/>
        </w:rPr>
        <w:t>E</w:t>
      </w:r>
      <w:r w:rsidRPr="00FF66B8">
        <w:rPr>
          <w:sz w:val="20"/>
          <w:szCs w:val="20"/>
          <w:lang w:val="tt-RU"/>
        </w:rPr>
        <w:t>-mail: mzio@tatar.ru, сайт: http://mzio.tatar</w:t>
      </w:r>
      <w:r w:rsidRPr="00FF66B8">
        <w:rPr>
          <w:sz w:val="20"/>
          <w:szCs w:val="20"/>
          <w:lang w:val="en-US"/>
        </w:rPr>
        <w:t>stan</w:t>
      </w:r>
      <w:r w:rsidRPr="00FF66B8">
        <w:rPr>
          <w:sz w:val="20"/>
          <w:szCs w:val="20"/>
          <w:lang w:val="tt-RU"/>
        </w:rPr>
        <w:t>.ru</w:t>
      </w:r>
    </w:p>
    <w:tbl>
      <w:tblPr>
        <w:tblW w:w="4797" w:type="pct"/>
        <w:tblInd w:w="10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12"/>
      </w:tblGrid>
      <w:tr w:rsidR="0079574F" w:rsidRPr="00FF66B8" w:rsidTr="0079574F">
        <w:tc>
          <w:tcPr>
            <w:tcW w:w="2475" w:type="pct"/>
          </w:tcPr>
          <w:p w:rsidR="0079574F" w:rsidRPr="006603A1" w:rsidRDefault="0079574F" w:rsidP="0079574F">
            <w:pPr>
              <w:spacing w:before="240"/>
              <w:ind w:left="-24"/>
              <w:rPr>
                <w:sz w:val="20"/>
                <w:lang w:val="tt-RU"/>
              </w:rPr>
            </w:pPr>
          </w:p>
        </w:tc>
        <w:tc>
          <w:tcPr>
            <w:tcW w:w="2525" w:type="pct"/>
          </w:tcPr>
          <w:p w:rsidR="0079574F" w:rsidRPr="00FF66B8" w:rsidRDefault="0079574F" w:rsidP="00212A1D">
            <w:pPr>
              <w:ind w:left="732"/>
              <w:rPr>
                <w:b/>
                <w:sz w:val="28"/>
                <w:szCs w:val="28"/>
              </w:rPr>
            </w:pPr>
          </w:p>
        </w:tc>
      </w:tr>
    </w:tbl>
    <w:p w:rsidR="002F426C" w:rsidRDefault="002F426C" w:rsidP="000E00B2">
      <w:pPr>
        <w:tabs>
          <w:tab w:val="left" w:pos="2410"/>
        </w:tabs>
        <w:ind w:right="-1"/>
        <w:jc w:val="center"/>
        <w:rPr>
          <w:b/>
          <w:sz w:val="28"/>
          <w:szCs w:val="28"/>
        </w:rPr>
      </w:pPr>
    </w:p>
    <w:p w:rsidR="000E00B2" w:rsidRPr="00FF66B8" w:rsidRDefault="000E00B2" w:rsidP="000E00B2">
      <w:pPr>
        <w:tabs>
          <w:tab w:val="left" w:pos="2410"/>
        </w:tabs>
        <w:ind w:right="-1"/>
        <w:jc w:val="center"/>
        <w:rPr>
          <w:b/>
          <w:sz w:val="28"/>
          <w:szCs w:val="28"/>
        </w:rPr>
      </w:pPr>
      <w:r w:rsidRPr="00FF66B8">
        <w:rPr>
          <w:b/>
          <w:sz w:val="28"/>
          <w:szCs w:val="28"/>
        </w:rPr>
        <w:t xml:space="preserve">Программа проведения </w:t>
      </w:r>
    </w:p>
    <w:p w:rsidR="000E00B2" w:rsidRPr="00FF66B8" w:rsidRDefault="000E00B2" w:rsidP="000E00B2">
      <w:pPr>
        <w:tabs>
          <w:tab w:val="left" w:pos="2410"/>
        </w:tabs>
        <w:ind w:right="-1"/>
        <w:jc w:val="center"/>
        <w:rPr>
          <w:b/>
          <w:sz w:val="28"/>
          <w:szCs w:val="28"/>
        </w:rPr>
      </w:pPr>
      <w:r w:rsidRPr="00FF66B8">
        <w:rPr>
          <w:b/>
          <w:sz w:val="28"/>
          <w:szCs w:val="28"/>
        </w:rPr>
        <w:t xml:space="preserve">обучающего семинара для </w:t>
      </w:r>
      <w:r w:rsidRPr="00AB6FEB">
        <w:rPr>
          <w:b/>
          <w:sz w:val="28"/>
          <w:szCs w:val="28"/>
        </w:rPr>
        <w:t>специалистов в области имущественных и земельных отношений на тему:</w:t>
      </w:r>
      <w:r w:rsidR="0088555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-53340</wp:posOffset>
                </wp:positionV>
                <wp:extent cx="23495" cy="27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2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B2" w:rsidRDefault="000E00B2" w:rsidP="000E00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.2pt;width:1.85pt;height:2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GEeAIAAPwE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" stroked="f">
                <v:textbox inset="0,0,0,0">
                  <w:txbxContent>
                    <w:p w:rsidR="000E00B2" w:rsidRDefault="000E00B2" w:rsidP="000E00B2"/>
                  </w:txbxContent>
                </v:textbox>
              </v:shape>
            </w:pict>
          </mc:Fallback>
        </mc:AlternateContent>
      </w:r>
      <w:r w:rsidRPr="00AB6FEB">
        <w:rPr>
          <w:b/>
          <w:sz w:val="28"/>
          <w:szCs w:val="28"/>
        </w:rPr>
        <w:t xml:space="preserve"> «</w:t>
      </w:r>
      <w:r w:rsidR="00AB6FEB" w:rsidRPr="00AB6FEB">
        <w:rPr>
          <w:b/>
          <w:sz w:val="28"/>
          <w:szCs w:val="28"/>
        </w:rPr>
        <w:t>Актуальные аспекты регулирования земельных отношений и регистрации недвижимости с учетом последних изменений в законодательстве</w:t>
      </w:r>
      <w:r w:rsidRPr="00AB6FEB">
        <w:rPr>
          <w:b/>
          <w:sz w:val="28"/>
          <w:szCs w:val="28"/>
        </w:rPr>
        <w:t>»</w:t>
      </w:r>
    </w:p>
    <w:p w:rsidR="000E00B2" w:rsidRDefault="000E00B2" w:rsidP="000E00B2">
      <w:pPr>
        <w:tabs>
          <w:tab w:val="left" w:pos="2410"/>
        </w:tabs>
        <w:ind w:right="-1" w:firstLine="709"/>
        <w:jc w:val="center"/>
        <w:rPr>
          <w:b/>
          <w:sz w:val="28"/>
          <w:szCs w:val="28"/>
        </w:rPr>
      </w:pPr>
    </w:p>
    <w:p w:rsidR="002F426C" w:rsidRPr="006603A1" w:rsidRDefault="002F426C" w:rsidP="000E00B2">
      <w:pPr>
        <w:tabs>
          <w:tab w:val="left" w:pos="2410"/>
        </w:tabs>
        <w:ind w:right="-1" w:firstLine="709"/>
        <w:jc w:val="center"/>
        <w:rPr>
          <w:b/>
          <w:sz w:val="28"/>
          <w:szCs w:val="28"/>
        </w:rPr>
      </w:pPr>
    </w:p>
    <w:p w:rsidR="000E00B2" w:rsidRDefault="000E00B2" w:rsidP="000E00B2">
      <w:pPr>
        <w:ind w:right="-1"/>
        <w:rPr>
          <w:sz w:val="28"/>
          <w:szCs w:val="28"/>
        </w:rPr>
      </w:pPr>
      <w:r w:rsidRPr="00FF66B8">
        <w:rPr>
          <w:b/>
          <w:sz w:val="28"/>
          <w:szCs w:val="28"/>
        </w:rPr>
        <w:t>Дата проведения семинара:</w:t>
      </w:r>
      <w:r w:rsidR="00E75C76">
        <w:rPr>
          <w:sz w:val="28"/>
          <w:szCs w:val="28"/>
        </w:rPr>
        <w:t xml:space="preserve"> 3</w:t>
      </w:r>
      <w:r w:rsidRPr="00FF66B8">
        <w:rPr>
          <w:sz w:val="28"/>
          <w:szCs w:val="28"/>
        </w:rPr>
        <w:t xml:space="preserve"> </w:t>
      </w:r>
      <w:r w:rsidR="008A01F0">
        <w:rPr>
          <w:sz w:val="28"/>
          <w:szCs w:val="28"/>
        </w:rPr>
        <w:t>ноября</w:t>
      </w:r>
      <w:r w:rsidRPr="00FF66B8">
        <w:rPr>
          <w:sz w:val="28"/>
          <w:szCs w:val="28"/>
        </w:rPr>
        <w:t xml:space="preserve"> 201</w:t>
      </w:r>
      <w:r w:rsidR="00E75C76">
        <w:rPr>
          <w:sz w:val="28"/>
          <w:szCs w:val="28"/>
        </w:rPr>
        <w:t>7</w:t>
      </w:r>
      <w:r w:rsidRPr="00FF66B8">
        <w:rPr>
          <w:sz w:val="28"/>
          <w:szCs w:val="28"/>
        </w:rPr>
        <w:t xml:space="preserve"> года </w:t>
      </w:r>
    </w:p>
    <w:p w:rsidR="00FE5325" w:rsidRPr="006603A1" w:rsidRDefault="00FE5325" w:rsidP="000E00B2">
      <w:pPr>
        <w:ind w:right="-1"/>
        <w:rPr>
          <w:sz w:val="28"/>
          <w:szCs w:val="28"/>
        </w:rPr>
      </w:pPr>
    </w:p>
    <w:p w:rsidR="000E00B2" w:rsidRPr="00FF66B8" w:rsidRDefault="00680797" w:rsidP="000E00B2">
      <w:pPr>
        <w:ind w:right="-1"/>
        <w:rPr>
          <w:sz w:val="28"/>
          <w:szCs w:val="28"/>
        </w:rPr>
      </w:pPr>
      <w:r w:rsidRPr="00FF66B8">
        <w:rPr>
          <w:b/>
          <w:sz w:val="28"/>
          <w:szCs w:val="28"/>
        </w:rPr>
        <w:t>Место проведения семинара:</w:t>
      </w:r>
      <w:r w:rsidRPr="00FF66B8">
        <w:rPr>
          <w:sz w:val="28"/>
          <w:szCs w:val="28"/>
        </w:rPr>
        <w:t xml:space="preserve"> </w:t>
      </w:r>
      <w:r w:rsidR="000E00B2" w:rsidRPr="00FF66B8">
        <w:rPr>
          <w:sz w:val="28"/>
          <w:szCs w:val="28"/>
        </w:rPr>
        <w:t xml:space="preserve">г.Казань, </w:t>
      </w:r>
      <w:r w:rsidR="00E75C76" w:rsidRPr="00E75C76">
        <w:rPr>
          <w:sz w:val="28"/>
          <w:szCs w:val="28"/>
        </w:rPr>
        <w:t>ул.Петербургская, д.1 («Гранд Отель Казань»), зал «</w:t>
      </w:r>
      <w:r w:rsidR="00E75C76">
        <w:rPr>
          <w:sz w:val="28"/>
          <w:szCs w:val="28"/>
        </w:rPr>
        <w:t>Салих Сайдашев</w:t>
      </w:r>
      <w:r w:rsidR="00E75C76" w:rsidRPr="00E75C76">
        <w:rPr>
          <w:sz w:val="28"/>
          <w:szCs w:val="28"/>
        </w:rPr>
        <w:t>»</w:t>
      </w:r>
    </w:p>
    <w:p w:rsidR="00403C09" w:rsidRPr="006603A1" w:rsidRDefault="00403C09" w:rsidP="000E00B2">
      <w:pPr>
        <w:ind w:right="-1"/>
        <w:rPr>
          <w:sz w:val="28"/>
          <w:szCs w:val="28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186"/>
      </w:tblGrid>
      <w:tr w:rsidR="000E00B2" w:rsidRPr="00FF66B8" w:rsidTr="006603A1">
        <w:trPr>
          <w:jc w:val="center"/>
        </w:trPr>
        <w:tc>
          <w:tcPr>
            <w:tcW w:w="1843" w:type="dxa"/>
            <w:vAlign w:val="center"/>
          </w:tcPr>
          <w:p w:rsidR="000E00B2" w:rsidRPr="00FF66B8" w:rsidRDefault="000E00B2" w:rsidP="008924B5">
            <w:pPr>
              <w:jc w:val="center"/>
              <w:rPr>
                <w:b/>
                <w:sz w:val="28"/>
                <w:szCs w:val="28"/>
              </w:rPr>
            </w:pPr>
            <w:r w:rsidRPr="00FF66B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186" w:type="dxa"/>
            <w:vAlign w:val="center"/>
          </w:tcPr>
          <w:p w:rsidR="000E00B2" w:rsidRPr="00FF66B8" w:rsidRDefault="000E00B2" w:rsidP="008924B5">
            <w:pPr>
              <w:jc w:val="center"/>
              <w:rPr>
                <w:b/>
                <w:sz w:val="28"/>
                <w:szCs w:val="28"/>
              </w:rPr>
            </w:pPr>
            <w:r w:rsidRPr="00FF66B8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E00B2" w:rsidRPr="00FF66B8" w:rsidTr="006603A1">
        <w:trPr>
          <w:jc w:val="center"/>
        </w:trPr>
        <w:tc>
          <w:tcPr>
            <w:tcW w:w="1843" w:type="dxa"/>
            <w:vAlign w:val="center"/>
          </w:tcPr>
          <w:p w:rsidR="000E00B2" w:rsidRPr="00FF66B8" w:rsidRDefault="008A01F0" w:rsidP="0089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E00B2" w:rsidRPr="00FF66B8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09</w:t>
            </w:r>
            <w:r w:rsidR="007E2883" w:rsidRPr="00FF66B8">
              <w:rPr>
                <w:sz w:val="28"/>
                <w:szCs w:val="28"/>
              </w:rPr>
              <w:t>.00</w:t>
            </w:r>
          </w:p>
        </w:tc>
        <w:tc>
          <w:tcPr>
            <w:tcW w:w="8186" w:type="dxa"/>
            <w:vAlign w:val="center"/>
          </w:tcPr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  <w:p w:rsidR="000E00B2" w:rsidRPr="00FF66B8" w:rsidRDefault="000E00B2" w:rsidP="008924B5">
            <w:pPr>
              <w:jc w:val="both"/>
              <w:rPr>
                <w:sz w:val="28"/>
                <w:szCs w:val="28"/>
              </w:rPr>
            </w:pPr>
            <w:r w:rsidRPr="00FF66B8">
              <w:rPr>
                <w:sz w:val="28"/>
                <w:szCs w:val="28"/>
              </w:rPr>
              <w:t>Регистрация участников семинара</w:t>
            </w:r>
          </w:p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</w:tc>
      </w:tr>
      <w:tr w:rsidR="000E00B2" w:rsidRPr="00FF66B8" w:rsidTr="006603A1">
        <w:trPr>
          <w:trHeight w:val="2425"/>
          <w:jc w:val="center"/>
        </w:trPr>
        <w:tc>
          <w:tcPr>
            <w:tcW w:w="1843" w:type="dxa"/>
            <w:vAlign w:val="center"/>
          </w:tcPr>
          <w:p w:rsidR="000E00B2" w:rsidRPr="00FF66B8" w:rsidRDefault="008A01F0" w:rsidP="00F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E00B2" w:rsidRPr="00FF66B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0E00B2" w:rsidRPr="00FF66B8">
              <w:rPr>
                <w:sz w:val="28"/>
                <w:szCs w:val="28"/>
              </w:rPr>
              <w:t>.</w:t>
            </w:r>
            <w:r w:rsidR="00F6118D">
              <w:rPr>
                <w:sz w:val="28"/>
                <w:szCs w:val="28"/>
              </w:rPr>
              <w:t>0</w:t>
            </w:r>
            <w:r w:rsidR="000E00B2"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6603A1" w:rsidRPr="00FF66B8" w:rsidRDefault="006603A1" w:rsidP="006603A1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F66B8">
              <w:rPr>
                <w:rFonts w:ascii="Times New Roman" w:hAnsi="Times New Roman"/>
                <w:b/>
                <w:sz w:val="28"/>
                <w:szCs w:val="28"/>
              </w:rPr>
              <w:t xml:space="preserve">Лекция на тему: </w:t>
            </w:r>
            <w:r w:rsidR="009A20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A2087" w:rsidRPr="009A2087">
              <w:rPr>
                <w:rFonts w:ascii="Times New Roman" w:hAnsi="Times New Roman"/>
                <w:b/>
                <w:sz w:val="28"/>
                <w:szCs w:val="28"/>
              </w:rPr>
              <w:t xml:space="preserve">орядок предоставления земельных участков </w:t>
            </w:r>
            <w:r w:rsidR="00AB6FEB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действующего законодательства </w:t>
            </w:r>
          </w:p>
          <w:p w:rsidR="006603A1" w:rsidRPr="00FE5325" w:rsidRDefault="006603A1" w:rsidP="006603A1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00B2" w:rsidRPr="006603A1" w:rsidRDefault="006603A1" w:rsidP="009A2087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444444"/>
              </w:rPr>
            </w:pPr>
            <w:r w:rsidRPr="006603A1">
              <w:rPr>
                <w:rFonts w:ascii="Times New Roman" w:hAnsi="Times New Roman"/>
                <w:i/>
                <w:sz w:val="28"/>
                <w:szCs w:val="28"/>
              </w:rPr>
              <w:t xml:space="preserve">Лектор </w:t>
            </w:r>
            <w:r w:rsidR="009A2087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6603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A2087">
              <w:rPr>
                <w:rFonts w:ascii="Times New Roman" w:hAnsi="Times New Roman"/>
                <w:i/>
                <w:sz w:val="28"/>
                <w:szCs w:val="28"/>
              </w:rPr>
              <w:t>Бочаров Михаил Владимирович</w:t>
            </w:r>
            <w:r w:rsidRPr="006603A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9A2087" w:rsidRPr="009A2087">
              <w:rPr>
                <w:rFonts w:ascii="Times New Roman" w:eastAsia="Times New Roman" w:hAnsi="Times New Roman"/>
                <w:i/>
                <w:lang w:eastAsia="ru-RU"/>
              </w:rPr>
              <w:t>заместител</w:t>
            </w:r>
            <w:r w:rsidR="009A2087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="009A2087" w:rsidRPr="009A2087">
              <w:rPr>
                <w:rFonts w:ascii="Times New Roman" w:eastAsia="Times New Roman" w:hAnsi="Times New Roman"/>
                <w:i/>
                <w:lang w:eastAsia="ru-RU"/>
              </w:rPr>
              <w:t xml:space="preserve"> директора Департамента недвижимости Министерства экономического развития Российской Федерации</w:t>
            </w:r>
          </w:p>
        </w:tc>
      </w:tr>
      <w:tr w:rsidR="000E00B2" w:rsidRPr="00FF66B8" w:rsidTr="006603A1">
        <w:trPr>
          <w:jc w:val="center"/>
        </w:trPr>
        <w:tc>
          <w:tcPr>
            <w:tcW w:w="1843" w:type="dxa"/>
            <w:vAlign w:val="center"/>
          </w:tcPr>
          <w:p w:rsidR="000E00B2" w:rsidRPr="00FF66B8" w:rsidRDefault="008A01F0" w:rsidP="00F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00B2" w:rsidRPr="00FF66B8">
              <w:rPr>
                <w:sz w:val="28"/>
                <w:szCs w:val="28"/>
              </w:rPr>
              <w:t>.</w:t>
            </w:r>
            <w:r w:rsidR="00F6118D">
              <w:rPr>
                <w:sz w:val="28"/>
                <w:szCs w:val="28"/>
              </w:rPr>
              <w:t>0</w:t>
            </w:r>
            <w:r w:rsidR="000E00B2" w:rsidRPr="00FF66B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="000E00B2" w:rsidRPr="00FF66B8">
              <w:rPr>
                <w:sz w:val="28"/>
                <w:szCs w:val="28"/>
              </w:rPr>
              <w:t>.</w:t>
            </w:r>
            <w:r w:rsidR="00F6118D">
              <w:rPr>
                <w:sz w:val="28"/>
                <w:szCs w:val="28"/>
              </w:rPr>
              <w:t>1</w:t>
            </w:r>
            <w:r w:rsidR="000E00B2"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  <w:p w:rsidR="000E00B2" w:rsidRPr="00FF66B8" w:rsidRDefault="000E00B2" w:rsidP="008924B5">
            <w:pPr>
              <w:jc w:val="both"/>
              <w:rPr>
                <w:sz w:val="28"/>
                <w:szCs w:val="28"/>
              </w:rPr>
            </w:pPr>
            <w:r w:rsidRPr="00FF66B8">
              <w:rPr>
                <w:sz w:val="28"/>
                <w:szCs w:val="28"/>
              </w:rPr>
              <w:t>Перерыв</w:t>
            </w:r>
          </w:p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</w:tc>
      </w:tr>
      <w:tr w:rsidR="000E00B2" w:rsidRPr="00FF66B8" w:rsidTr="0054708F">
        <w:trPr>
          <w:trHeight w:val="2427"/>
          <w:jc w:val="center"/>
        </w:trPr>
        <w:tc>
          <w:tcPr>
            <w:tcW w:w="1843" w:type="dxa"/>
            <w:vAlign w:val="center"/>
          </w:tcPr>
          <w:p w:rsidR="000E00B2" w:rsidRPr="00FF66B8" w:rsidRDefault="008A01F0" w:rsidP="00F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6118D">
              <w:rPr>
                <w:sz w:val="28"/>
                <w:szCs w:val="28"/>
              </w:rPr>
              <w:t>10 – 11.1</w:t>
            </w:r>
            <w:r w:rsidR="000E00B2"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6603A1" w:rsidRPr="00FF66B8" w:rsidRDefault="006603A1" w:rsidP="00AB6FEB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F66B8">
              <w:rPr>
                <w:rFonts w:ascii="Times New Roman" w:hAnsi="Times New Roman"/>
                <w:b/>
                <w:sz w:val="28"/>
                <w:szCs w:val="28"/>
              </w:rPr>
              <w:t xml:space="preserve">Лекция на тему: </w:t>
            </w:r>
            <w:r w:rsidR="00AB6F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A2087" w:rsidRPr="009A2087">
              <w:rPr>
                <w:rFonts w:ascii="Times New Roman" w:hAnsi="Times New Roman"/>
                <w:b/>
                <w:sz w:val="28"/>
                <w:szCs w:val="28"/>
              </w:rPr>
              <w:t xml:space="preserve">зъятие земельных участков для государственных нужд с </w:t>
            </w:r>
            <w:r w:rsidR="00AB6FEB">
              <w:rPr>
                <w:rFonts w:ascii="Times New Roman" w:hAnsi="Times New Roman"/>
                <w:b/>
                <w:sz w:val="28"/>
                <w:szCs w:val="28"/>
              </w:rPr>
              <w:t>учетом законодательных изменений в 2017 году. О</w:t>
            </w:r>
            <w:r w:rsidR="009A2087" w:rsidRPr="009A2087">
              <w:rPr>
                <w:rFonts w:ascii="Times New Roman" w:hAnsi="Times New Roman"/>
                <w:b/>
                <w:sz w:val="28"/>
                <w:szCs w:val="28"/>
              </w:rPr>
              <w:t>бразование земельных и лесных участков</w:t>
            </w:r>
          </w:p>
          <w:p w:rsidR="006603A1" w:rsidRPr="00FE5325" w:rsidRDefault="006603A1" w:rsidP="006603A1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00B2" w:rsidRPr="00FF66B8" w:rsidRDefault="009A2087" w:rsidP="006603A1">
            <w:pPr>
              <w:jc w:val="both"/>
              <w:rPr>
                <w:sz w:val="28"/>
                <w:szCs w:val="28"/>
              </w:rPr>
            </w:pPr>
            <w:r w:rsidRPr="006603A1">
              <w:rPr>
                <w:i/>
                <w:sz w:val="28"/>
                <w:szCs w:val="28"/>
              </w:rPr>
              <w:t xml:space="preserve">Лектор </w:t>
            </w:r>
            <w:r>
              <w:rPr>
                <w:i/>
                <w:sz w:val="28"/>
                <w:szCs w:val="28"/>
              </w:rPr>
              <w:t>–</w:t>
            </w:r>
            <w:r w:rsidRPr="006603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Бочаров Михаил Владимирович</w:t>
            </w:r>
            <w:r w:rsidRPr="006603A1">
              <w:rPr>
                <w:i/>
                <w:sz w:val="28"/>
                <w:szCs w:val="28"/>
              </w:rPr>
              <w:t xml:space="preserve">, </w:t>
            </w:r>
            <w:r w:rsidRPr="009A2087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</w:rPr>
              <w:t>ь</w:t>
            </w:r>
            <w:r w:rsidRPr="009A2087">
              <w:rPr>
                <w:i/>
                <w:sz w:val="22"/>
                <w:szCs w:val="22"/>
              </w:rPr>
              <w:t xml:space="preserve"> директора Департамента недвижимости Министерства экономического развития Российской Федерации</w:t>
            </w:r>
          </w:p>
        </w:tc>
      </w:tr>
      <w:tr w:rsidR="000E00B2" w:rsidRPr="00FF66B8" w:rsidTr="006603A1">
        <w:trPr>
          <w:jc w:val="center"/>
        </w:trPr>
        <w:tc>
          <w:tcPr>
            <w:tcW w:w="1843" w:type="dxa"/>
            <w:vAlign w:val="center"/>
          </w:tcPr>
          <w:p w:rsidR="000E00B2" w:rsidRPr="00FF66B8" w:rsidRDefault="00E75C76" w:rsidP="00F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01F0">
              <w:rPr>
                <w:sz w:val="28"/>
                <w:szCs w:val="28"/>
              </w:rPr>
              <w:t>1.</w:t>
            </w:r>
            <w:r w:rsidR="00F6118D">
              <w:rPr>
                <w:sz w:val="28"/>
                <w:szCs w:val="28"/>
              </w:rPr>
              <w:t>10 – 11.2</w:t>
            </w:r>
            <w:r w:rsidR="000E00B2"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  <w:p w:rsidR="0079574F" w:rsidRPr="00FF66B8" w:rsidRDefault="008A01F0" w:rsidP="00892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</w:tc>
      </w:tr>
      <w:tr w:rsidR="000E00B2" w:rsidRPr="00FF66B8" w:rsidTr="0054708F">
        <w:trPr>
          <w:trHeight w:val="2427"/>
          <w:jc w:val="center"/>
        </w:trPr>
        <w:tc>
          <w:tcPr>
            <w:tcW w:w="1843" w:type="dxa"/>
            <w:vAlign w:val="center"/>
          </w:tcPr>
          <w:p w:rsidR="000E00B2" w:rsidRPr="00FF66B8" w:rsidRDefault="000E00B2" w:rsidP="008A01F0">
            <w:pPr>
              <w:jc w:val="center"/>
              <w:rPr>
                <w:sz w:val="28"/>
                <w:szCs w:val="28"/>
              </w:rPr>
            </w:pPr>
            <w:r w:rsidRPr="00FF66B8">
              <w:rPr>
                <w:sz w:val="28"/>
                <w:szCs w:val="28"/>
              </w:rPr>
              <w:lastRenderedPageBreak/>
              <w:t>1</w:t>
            </w:r>
            <w:r w:rsidR="00F6118D">
              <w:rPr>
                <w:sz w:val="28"/>
                <w:szCs w:val="28"/>
              </w:rPr>
              <w:t>1.20 – 12</w:t>
            </w:r>
            <w:r w:rsidRPr="00FF66B8">
              <w:rPr>
                <w:sz w:val="28"/>
                <w:szCs w:val="28"/>
              </w:rPr>
              <w:t>.20</w:t>
            </w:r>
          </w:p>
        </w:tc>
        <w:tc>
          <w:tcPr>
            <w:tcW w:w="8186" w:type="dxa"/>
            <w:vAlign w:val="center"/>
          </w:tcPr>
          <w:p w:rsidR="006603A1" w:rsidRPr="00FF66B8" w:rsidRDefault="006603A1" w:rsidP="006603A1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F66B8">
              <w:rPr>
                <w:rFonts w:ascii="Times New Roman" w:hAnsi="Times New Roman"/>
                <w:b/>
                <w:sz w:val="28"/>
                <w:szCs w:val="28"/>
              </w:rPr>
              <w:t xml:space="preserve">Лекция на тему: </w:t>
            </w:r>
            <w:r w:rsidR="002F426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F426C" w:rsidRPr="002F426C">
              <w:rPr>
                <w:rFonts w:ascii="Times New Roman" w:hAnsi="Times New Roman"/>
                <w:b/>
                <w:sz w:val="28"/>
                <w:szCs w:val="28"/>
              </w:rPr>
              <w:t xml:space="preserve">ервитут для  размещения  линейных объектов и вопросы установления охранных зон в новом </w:t>
            </w:r>
            <w:r w:rsidR="002F426C">
              <w:rPr>
                <w:rFonts w:ascii="Times New Roman" w:hAnsi="Times New Roman"/>
                <w:b/>
                <w:sz w:val="28"/>
                <w:szCs w:val="28"/>
              </w:rPr>
              <w:t>законопроекте, внесенном в Государственную Думу Российской Федерации</w:t>
            </w:r>
          </w:p>
          <w:p w:rsidR="006603A1" w:rsidRPr="00E75C76" w:rsidRDefault="006603A1" w:rsidP="006603A1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00B2" w:rsidRPr="006603A1" w:rsidRDefault="009A2087" w:rsidP="006603A1">
            <w:pPr>
              <w:jc w:val="both"/>
              <w:rPr>
                <w:sz w:val="28"/>
                <w:szCs w:val="28"/>
              </w:rPr>
            </w:pPr>
            <w:r w:rsidRPr="006603A1">
              <w:rPr>
                <w:i/>
                <w:sz w:val="28"/>
                <w:szCs w:val="28"/>
              </w:rPr>
              <w:t xml:space="preserve">Лектор </w:t>
            </w:r>
            <w:r>
              <w:rPr>
                <w:i/>
                <w:sz w:val="28"/>
                <w:szCs w:val="28"/>
              </w:rPr>
              <w:t>–</w:t>
            </w:r>
            <w:r w:rsidRPr="006603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Бочаров Михаил Владимирович</w:t>
            </w:r>
            <w:r w:rsidRPr="006603A1">
              <w:rPr>
                <w:i/>
                <w:sz w:val="28"/>
                <w:szCs w:val="28"/>
              </w:rPr>
              <w:t xml:space="preserve">, </w:t>
            </w:r>
            <w:r w:rsidRPr="009A2087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</w:rPr>
              <w:t>ь</w:t>
            </w:r>
            <w:r w:rsidRPr="009A2087">
              <w:rPr>
                <w:i/>
                <w:sz w:val="22"/>
                <w:szCs w:val="22"/>
              </w:rPr>
              <w:t xml:space="preserve"> директора Департамента недвижимости Министерства экономического развития Российской Федерации</w:t>
            </w:r>
          </w:p>
        </w:tc>
      </w:tr>
      <w:tr w:rsidR="000E00B2" w:rsidRPr="00FF66B8" w:rsidTr="006603A1">
        <w:trPr>
          <w:jc w:val="center"/>
        </w:trPr>
        <w:tc>
          <w:tcPr>
            <w:tcW w:w="1843" w:type="dxa"/>
            <w:vAlign w:val="center"/>
          </w:tcPr>
          <w:p w:rsidR="000E00B2" w:rsidRPr="00FF66B8" w:rsidRDefault="00DD257F" w:rsidP="00DD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00B2" w:rsidRPr="00FF66B8">
              <w:rPr>
                <w:sz w:val="28"/>
                <w:szCs w:val="28"/>
              </w:rPr>
              <w:t>.20 – 1</w:t>
            </w:r>
            <w:r>
              <w:rPr>
                <w:sz w:val="28"/>
                <w:szCs w:val="28"/>
              </w:rPr>
              <w:t>3</w:t>
            </w:r>
            <w:r w:rsidR="000E00B2" w:rsidRPr="00FF66B8">
              <w:rPr>
                <w:sz w:val="28"/>
                <w:szCs w:val="28"/>
              </w:rPr>
              <w:t>.</w:t>
            </w:r>
            <w:r w:rsidR="008A01F0">
              <w:rPr>
                <w:sz w:val="28"/>
                <w:szCs w:val="28"/>
              </w:rPr>
              <w:t>3</w:t>
            </w:r>
            <w:r w:rsidR="000E00B2"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  <w:p w:rsidR="000E00B2" w:rsidRPr="00FF66B8" w:rsidRDefault="008A01F0" w:rsidP="00892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79574F" w:rsidRPr="006603A1" w:rsidRDefault="0079574F" w:rsidP="008924B5">
            <w:pPr>
              <w:jc w:val="both"/>
              <w:rPr>
                <w:sz w:val="20"/>
                <w:szCs w:val="28"/>
              </w:rPr>
            </w:pPr>
          </w:p>
        </w:tc>
      </w:tr>
      <w:tr w:rsidR="000E00B2" w:rsidRPr="00FF66B8" w:rsidTr="0054708F">
        <w:trPr>
          <w:trHeight w:val="2427"/>
          <w:jc w:val="center"/>
        </w:trPr>
        <w:tc>
          <w:tcPr>
            <w:tcW w:w="1843" w:type="dxa"/>
            <w:vAlign w:val="center"/>
          </w:tcPr>
          <w:p w:rsidR="000E00B2" w:rsidRPr="00FF66B8" w:rsidRDefault="00E75C76" w:rsidP="008A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57F">
              <w:rPr>
                <w:sz w:val="28"/>
                <w:szCs w:val="28"/>
              </w:rPr>
              <w:t>3.30 – 14</w:t>
            </w:r>
            <w:r w:rsidR="000E00B2" w:rsidRPr="00FF66B8">
              <w:rPr>
                <w:sz w:val="28"/>
                <w:szCs w:val="28"/>
              </w:rPr>
              <w:t>.</w:t>
            </w:r>
            <w:r w:rsidR="00DD257F">
              <w:rPr>
                <w:sz w:val="28"/>
                <w:szCs w:val="28"/>
              </w:rPr>
              <w:t>3</w:t>
            </w:r>
            <w:r w:rsidR="000E00B2"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6603A1" w:rsidRPr="00FF66B8" w:rsidRDefault="006603A1" w:rsidP="006603A1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F66B8">
              <w:rPr>
                <w:rFonts w:ascii="Times New Roman" w:hAnsi="Times New Roman"/>
                <w:b/>
                <w:sz w:val="28"/>
                <w:szCs w:val="28"/>
              </w:rPr>
              <w:t xml:space="preserve">Лекция на тему: </w:t>
            </w:r>
            <w:r w:rsidR="009A2087" w:rsidRPr="009A2087">
              <w:rPr>
                <w:rFonts w:ascii="Times New Roman" w:hAnsi="Times New Roman"/>
                <w:b/>
                <w:sz w:val="28"/>
                <w:szCs w:val="28"/>
              </w:rPr>
              <w:t>«Лесная амнистия». Проблемы пересечения земель лесного фонда с землями иных категорий. Механизм устранения противоречий в сведениях государственного лесного реестра и Единого государственного реестра недвижимости</w:t>
            </w:r>
          </w:p>
          <w:p w:rsidR="006603A1" w:rsidRPr="00E75C76" w:rsidRDefault="006603A1" w:rsidP="006603A1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E00B2" w:rsidRPr="00FF66B8" w:rsidRDefault="009A2087" w:rsidP="006603A1">
            <w:pPr>
              <w:jc w:val="both"/>
              <w:rPr>
                <w:sz w:val="28"/>
                <w:szCs w:val="28"/>
              </w:rPr>
            </w:pPr>
            <w:r w:rsidRPr="006603A1">
              <w:rPr>
                <w:i/>
                <w:sz w:val="28"/>
                <w:szCs w:val="28"/>
              </w:rPr>
              <w:t xml:space="preserve">Лектор </w:t>
            </w:r>
            <w:r>
              <w:rPr>
                <w:i/>
                <w:sz w:val="28"/>
                <w:szCs w:val="28"/>
              </w:rPr>
              <w:t>–</w:t>
            </w:r>
            <w:r w:rsidRPr="006603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Бочаров Михаил Владимирович</w:t>
            </w:r>
            <w:r w:rsidRPr="006603A1">
              <w:rPr>
                <w:i/>
                <w:sz w:val="28"/>
                <w:szCs w:val="28"/>
              </w:rPr>
              <w:t xml:space="preserve">, </w:t>
            </w:r>
            <w:r w:rsidRPr="009A2087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</w:rPr>
              <w:t>ь</w:t>
            </w:r>
            <w:r w:rsidRPr="009A2087">
              <w:rPr>
                <w:i/>
                <w:sz w:val="22"/>
                <w:szCs w:val="22"/>
              </w:rPr>
              <w:t xml:space="preserve"> директора Департамента недвижимости Министерства экономического развития Российской Федерации</w:t>
            </w:r>
          </w:p>
        </w:tc>
      </w:tr>
      <w:tr w:rsidR="008A01F0" w:rsidRPr="00FF66B8" w:rsidTr="006603A1">
        <w:trPr>
          <w:jc w:val="center"/>
        </w:trPr>
        <w:tc>
          <w:tcPr>
            <w:tcW w:w="1843" w:type="dxa"/>
            <w:vAlign w:val="center"/>
          </w:tcPr>
          <w:p w:rsidR="008A01F0" w:rsidRPr="00FF66B8" w:rsidRDefault="00DD257F" w:rsidP="00DD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8A01F0" w:rsidRPr="00FF66B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4</w:t>
            </w:r>
            <w:r w:rsidR="008A01F0" w:rsidRPr="00FF66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8A01F0"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8A01F0" w:rsidRPr="006603A1" w:rsidRDefault="008A01F0" w:rsidP="00F06E76">
            <w:pPr>
              <w:jc w:val="both"/>
              <w:rPr>
                <w:sz w:val="20"/>
                <w:szCs w:val="28"/>
              </w:rPr>
            </w:pPr>
          </w:p>
          <w:p w:rsidR="008A01F0" w:rsidRPr="00FF66B8" w:rsidRDefault="008A01F0" w:rsidP="00F0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8A01F0" w:rsidRPr="006603A1" w:rsidRDefault="008A01F0" w:rsidP="00F06E76">
            <w:pPr>
              <w:jc w:val="both"/>
              <w:rPr>
                <w:sz w:val="20"/>
                <w:szCs w:val="28"/>
              </w:rPr>
            </w:pPr>
          </w:p>
        </w:tc>
      </w:tr>
      <w:tr w:rsidR="008A01F0" w:rsidRPr="00FF66B8" w:rsidTr="006603A1">
        <w:trPr>
          <w:jc w:val="center"/>
        </w:trPr>
        <w:tc>
          <w:tcPr>
            <w:tcW w:w="1843" w:type="dxa"/>
            <w:vAlign w:val="center"/>
          </w:tcPr>
          <w:p w:rsidR="008A01F0" w:rsidRPr="00FF66B8" w:rsidRDefault="008A01F0" w:rsidP="00DD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57F">
              <w:rPr>
                <w:sz w:val="28"/>
                <w:szCs w:val="28"/>
              </w:rPr>
              <w:t>4.40 – 16</w:t>
            </w:r>
            <w:r w:rsidRPr="00FF66B8">
              <w:rPr>
                <w:sz w:val="28"/>
                <w:szCs w:val="28"/>
              </w:rPr>
              <w:t>.</w:t>
            </w:r>
            <w:r w:rsidR="00DD257F">
              <w:rPr>
                <w:sz w:val="28"/>
                <w:szCs w:val="28"/>
              </w:rPr>
              <w:t>0</w:t>
            </w:r>
            <w:r w:rsidRPr="00FF66B8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8A01F0" w:rsidRPr="00FF66B8" w:rsidRDefault="008A01F0" w:rsidP="00E84F0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E84F05">
              <w:rPr>
                <w:b/>
                <w:sz w:val="28"/>
                <w:szCs w:val="28"/>
              </w:rPr>
              <w:t xml:space="preserve">Лекция на тему: </w:t>
            </w:r>
            <w:r w:rsidR="00E84F05" w:rsidRPr="00E84F05">
              <w:rPr>
                <w:b/>
                <w:sz w:val="28"/>
                <w:szCs w:val="28"/>
              </w:rPr>
              <w:t xml:space="preserve">Взаимодействие органа регистрации прав с другими ведомствами при ведении Единого государственного реестра недвижимости. </w:t>
            </w:r>
            <w:r w:rsidR="00E84F05">
              <w:rPr>
                <w:b/>
                <w:sz w:val="28"/>
                <w:szCs w:val="28"/>
              </w:rPr>
              <w:t xml:space="preserve"> </w:t>
            </w:r>
            <w:r w:rsidR="00E84F05" w:rsidRPr="00E84F05">
              <w:rPr>
                <w:b/>
                <w:sz w:val="28"/>
                <w:szCs w:val="28"/>
              </w:rPr>
              <w:t>Внесение в Единый государственный реестр недвижимости сведений о границах зон с особыми условиями, иных зон и территорий. Лица, уполномоченные на обращения в орган регистрации прав с заявлениями об осуществлении у</w:t>
            </w:r>
            <w:r w:rsidR="00E84F05">
              <w:rPr>
                <w:b/>
                <w:sz w:val="28"/>
                <w:szCs w:val="28"/>
              </w:rPr>
              <w:t>четно-регистрационных действий</w:t>
            </w:r>
          </w:p>
          <w:p w:rsidR="008A01F0" w:rsidRPr="00E75C76" w:rsidRDefault="008A01F0" w:rsidP="00F06E76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A01F0" w:rsidRPr="00FF66B8" w:rsidRDefault="008A01F0" w:rsidP="0061759E">
            <w:pPr>
              <w:jc w:val="both"/>
              <w:rPr>
                <w:sz w:val="28"/>
                <w:szCs w:val="28"/>
              </w:rPr>
            </w:pPr>
            <w:r w:rsidRPr="00FF66B8">
              <w:rPr>
                <w:i/>
                <w:sz w:val="28"/>
                <w:szCs w:val="28"/>
              </w:rPr>
              <w:t xml:space="preserve">Лектор - </w:t>
            </w:r>
            <w:r w:rsidR="009A2087">
              <w:rPr>
                <w:i/>
                <w:sz w:val="28"/>
                <w:szCs w:val="28"/>
              </w:rPr>
              <w:t>Нуприенкова Анжела Витальевна</w:t>
            </w:r>
            <w:r w:rsidRPr="00FF66B8">
              <w:rPr>
                <w:i/>
                <w:sz w:val="28"/>
                <w:szCs w:val="28"/>
              </w:rPr>
              <w:t xml:space="preserve">, </w:t>
            </w:r>
            <w:r w:rsidR="009A2087" w:rsidRPr="009A2087">
              <w:rPr>
                <w:i/>
                <w:sz w:val="22"/>
                <w:szCs w:val="28"/>
              </w:rPr>
              <w:t>н</w:t>
            </w:r>
            <w:r w:rsidRPr="008A01F0">
              <w:rPr>
                <w:i/>
                <w:sz w:val="22"/>
                <w:szCs w:val="28"/>
              </w:rPr>
              <w:t xml:space="preserve">ачальник отдела нормативно-правового регулирования кадастрового учета и кадастровой деятельности Департамента недвижимости </w:t>
            </w:r>
            <w:r>
              <w:rPr>
                <w:i/>
                <w:sz w:val="22"/>
                <w:szCs w:val="28"/>
              </w:rPr>
              <w:t xml:space="preserve">Министерства экономического развития Российской </w:t>
            </w:r>
            <w:r w:rsidR="009A2087">
              <w:rPr>
                <w:i/>
                <w:sz w:val="22"/>
                <w:szCs w:val="28"/>
              </w:rPr>
              <w:t>Федерации</w:t>
            </w:r>
          </w:p>
        </w:tc>
      </w:tr>
      <w:tr w:rsidR="00F6118D" w:rsidRPr="00FF66B8" w:rsidTr="006603A1">
        <w:trPr>
          <w:jc w:val="center"/>
        </w:trPr>
        <w:tc>
          <w:tcPr>
            <w:tcW w:w="1843" w:type="dxa"/>
            <w:vAlign w:val="center"/>
          </w:tcPr>
          <w:p w:rsidR="00F6118D" w:rsidRDefault="00DD257F" w:rsidP="008A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F6118D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16</w:t>
            </w:r>
            <w:r w:rsidR="00F611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6118D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F6118D" w:rsidRPr="006603A1" w:rsidRDefault="00F6118D" w:rsidP="00F6118D">
            <w:pPr>
              <w:jc w:val="both"/>
              <w:rPr>
                <w:sz w:val="20"/>
                <w:szCs w:val="28"/>
              </w:rPr>
            </w:pPr>
          </w:p>
          <w:p w:rsidR="00F6118D" w:rsidRPr="00FF66B8" w:rsidRDefault="00F6118D" w:rsidP="00F6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F6118D" w:rsidRPr="00F6118D" w:rsidRDefault="00F6118D" w:rsidP="00E84F05">
            <w:pPr>
              <w:jc w:val="both"/>
              <w:textAlignment w:val="baseline"/>
              <w:rPr>
                <w:b/>
                <w:sz w:val="20"/>
                <w:szCs w:val="28"/>
              </w:rPr>
            </w:pPr>
          </w:p>
        </w:tc>
      </w:tr>
      <w:tr w:rsidR="00F6118D" w:rsidRPr="00FF66B8" w:rsidTr="0054708F">
        <w:trPr>
          <w:trHeight w:val="2427"/>
          <w:jc w:val="center"/>
        </w:trPr>
        <w:tc>
          <w:tcPr>
            <w:tcW w:w="1843" w:type="dxa"/>
            <w:vAlign w:val="center"/>
          </w:tcPr>
          <w:p w:rsidR="00F6118D" w:rsidRDefault="00DD257F" w:rsidP="008A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  <w:r w:rsidR="00F6118D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16</w:t>
            </w:r>
            <w:r w:rsidR="00F611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6118D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F6118D" w:rsidRPr="00FF66B8" w:rsidRDefault="00F6118D" w:rsidP="00F6118D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E84F05">
              <w:rPr>
                <w:b/>
                <w:sz w:val="28"/>
                <w:szCs w:val="28"/>
              </w:rPr>
              <w:t xml:space="preserve">Лекция на тему: </w:t>
            </w:r>
            <w:r w:rsidRPr="00634539">
              <w:rPr>
                <w:rFonts w:eastAsia="Calibri"/>
                <w:b/>
                <w:sz w:val="28"/>
                <w:szCs w:val="28"/>
                <w:lang w:eastAsia="en-US"/>
              </w:rPr>
              <w:t>Изменения в области законодательства об оценочной деятельности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 вступающие в силу</w:t>
            </w:r>
            <w:r w:rsidRPr="0063453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 01.04.2018</w:t>
            </w:r>
          </w:p>
          <w:p w:rsidR="00F6118D" w:rsidRPr="00E75C76" w:rsidRDefault="00F6118D" w:rsidP="00F6118D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118D" w:rsidRDefault="00DD257F" w:rsidP="00F6118D">
            <w:pPr>
              <w:jc w:val="both"/>
              <w:rPr>
                <w:i/>
                <w:szCs w:val="28"/>
              </w:rPr>
            </w:pPr>
            <w:r w:rsidRPr="00FF66B8">
              <w:rPr>
                <w:i/>
                <w:sz w:val="28"/>
                <w:szCs w:val="28"/>
              </w:rPr>
              <w:t>Лектор</w:t>
            </w:r>
            <w:r>
              <w:rPr>
                <w:i/>
                <w:sz w:val="28"/>
                <w:szCs w:val="28"/>
              </w:rPr>
              <w:t>ы</w:t>
            </w:r>
            <w:r w:rsidRPr="00FF66B8">
              <w:rPr>
                <w:i/>
                <w:sz w:val="28"/>
                <w:szCs w:val="28"/>
              </w:rPr>
              <w:t xml:space="preserve"> – Лисичкин Андрей Викторович, </w:t>
            </w:r>
            <w:r w:rsidRPr="00FF66B8">
              <w:rPr>
                <w:i/>
                <w:sz w:val="22"/>
                <w:szCs w:val="28"/>
              </w:rPr>
              <w:t>Президент Некоммерческого партнерства «Союз оценщиков Республики Татарстан»</w:t>
            </w:r>
            <w:r>
              <w:rPr>
                <w:i/>
                <w:sz w:val="22"/>
                <w:szCs w:val="28"/>
              </w:rPr>
              <w:t>;</w:t>
            </w:r>
          </w:p>
          <w:p w:rsidR="00DD257F" w:rsidRPr="006603A1" w:rsidRDefault="00DD257F" w:rsidP="00F6118D">
            <w:pPr>
              <w:jc w:val="both"/>
              <w:rPr>
                <w:sz w:val="20"/>
                <w:szCs w:val="28"/>
              </w:rPr>
            </w:pPr>
            <w:r w:rsidRPr="00DD257F">
              <w:rPr>
                <w:i/>
                <w:sz w:val="28"/>
                <w:szCs w:val="28"/>
              </w:rPr>
              <w:t>Захматов Дмитрий Юрьевич,</w:t>
            </w:r>
            <w:r>
              <w:rPr>
                <w:sz w:val="20"/>
                <w:szCs w:val="28"/>
              </w:rPr>
              <w:t xml:space="preserve"> </w:t>
            </w:r>
            <w:r w:rsidRPr="00DD257F">
              <w:rPr>
                <w:i/>
                <w:sz w:val="22"/>
                <w:szCs w:val="28"/>
              </w:rPr>
              <w:t>Председатель Правления Регионального отделения Общероссийской общественной организации «Российское общество оценщиков» «Общество оценщиков Татарстана»</w:t>
            </w:r>
          </w:p>
        </w:tc>
      </w:tr>
    </w:tbl>
    <w:p w:rsidR="006603A1" w:rsidRPr="00FF66B8" w:rsidRDefault="006603A1">
      <w:pPr>
        <w:rPr>
          <w:sz w:val="28"/>
          <w:szCs w:val="28"/>
        </w:rPr>
      </w:pPr>
    </w:p>
    <w:sectPr w:rsidR="006603A1" w:rsidRPr="00FF66B8" w:rsidSect="006603A1">
      <w:pgSz w:w="11906" w:h="16838"/>
      <w:pgMar w:top="993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78" w:rsidRDefault="00813A78" w:rsidP="003F647F">
      <w:r>
        <w:separator/>
      </w:r>
    </w:p>
  </w:endnote>
  <w:endnote w:type="continuationSeparator" w:id="0">
    <w:p w:rsidR="00813A78" w:rsidRDefault="00813A78" w:rsidP="003F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78" w:rsidRDefault="00813A78" w:rsidP="003F647F">
      <w:r>
        <w:separator/>
      </w:r>
    </w:p>
  </w:footnote>
  <w:footnote w:type="continuationSeparator" w:id="0">
    <w:p w:rsidR="00813A78" w:rsidRDefault="00813A78" w:rsidP="003F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2"/>
    <w:rsid w:val="000D5421"/>
    <w:rsid w:val="000E00B2"/>
    <w:rsid w:val="001410C6"/>
    <w:rsid w:val="001939C9"/>
    <w:rsid w:val="00203D96"/>
    <w:rsid w:val="00241339"/>
    <w:rsid w:val="0025645F"/>
    <w:rsid w:val="002D2756"/>
    <w:rsid w:val="002F426C"/>
    <w:rsid w:val="002F4490"/>
    <w:rsid w:val="00315B69"/>
    <w:rsid w:val="003F647F"/>
    <w:rsid w:val="00403C09"/>
    <w:rsid w:val="004127C6"/>
    <w:rsid w:val="004328AF"/>
    <w:rsid w:val="0054708F"/>
    <w:rsid w:val="005538C9"/>
    <w:rsid w:val="005B047F"/>
    <w:rsid w:val="005C54B8"/>
    <w:rsid w:val="0061759E"/>
    <w:rsid w:val="0063095D"/>
    <w:rsid w:val="006603A1"/>
    <w:rsid w:val="00680797"/>
    <w:rsid w:val="00684FA7"/>
    <w:rsid w:val="006B77A6"/>
    <w:rsid w:val="006C1344"/>
    <w:rsid w:val="006E4B1E"/>
    <w:rsid w:val="006E7B79"/>
    <w:rsid w:val="0077714C"/>
    <w:rsid w:val="0079574F"/>
    <w:rsid w:val="007E2883"/>
    <w:rsid w:val="00813A78"/>
    <w:rsid w:val="0082714F"/>
    <w:rsid w:val="0088555C"/>
    <w:rsid w:val="008A01F0"/>
    <w:rsid w:val="00944D0D"/>
    <w:rsid w:val="00967373"/>
    <w:rsid w:val="00996A29"/>
    <w:rsid w:val="009A2087"/>
    <w:rsid w:val="009C064F"/>
    <w:rsid w:val="00A5537F"/>
    <w:rsid w:val="00A65998"/>
    <w:rsid w:val="00AB6FEB"/>
    <w:rsid w:val="00AE6254"/>
    <w:rsid w:val="00C267FE"/>
    <w:rsid w:val="00CA3EE8"/>
    <w:rsid w:val="00CC3616"/>
    <w:rsid w:val="00CE4B41"/>
    <w:rsid w:val="00DD257F"/>
    <w:rsid w:val="00DF0D1C"/>
    <w:rsid w:val="00E75C76"/>
    <w:rsid w:val="00E84F05"/>
    <w:rsid w:val="00F6118D"/>
    <w:rsid w:val="00F72053"/>
    <w:rsid w:val="00F874FE"/>
    <w:rsid w:val="00FA2028"/>
    <w:rsid w:val="00FE5325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E0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44D0D"/>
    <w:rPr>
      <w:i/>
      <w:iCs/>
    </w:rPr>
  </w:style>
  <w:style w:type="paragraph" w:styleId="a5">
    <w:name w:val="header"/>
    <w:basedOn w:val="a"/>
    <w:link w:val="a6"/>
    <w:uiPriority w:val="99"/>
    <w:unhideWhenUsed/>
    <w:rsid w:val="003F647F"/>
    <w:pPr>
      <w:tabs>
        <w:tab w:val="center" w:pos="4677"/>
        <w:tab w:val="right" w:pos="9355"/>
      </w:tabs>
    </w:pPr>
  </w:style>
  <w:style w:type="character" w:customStyle="1" w:styleId="a6">
    <w:name w:val="Өске колонтитул Символ"/>
    <w:basedOn w:val="a0"/>
    <w:link w:val="a5"/>
    <w:uiPriority w:val="99"/>
    <w:rsid w:val="003F6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647F"/>
    <w:pPr>
      <w:tabs>
        <w:tab w:val="center" w:pos="4677"/>
        <w:tab w:val="right" w:pos="9355"/>
      </w:tabs>
    </w:pPr>
  </w:style>
  <w:style w:type="character" w:customStyle="1" w:styleId="a8">
    <w:name w:val="Аскы колонтитул Символ"/>
    <w:basedOn w:val="a0"/>
    <w:link w:val="a7"/>
    <w:uiPriority w:val="99"/>
    <w:rsid w:val="003F6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759E"/>
    <w:rPr>
      <w:rFonts w:ascii="Segoe UI" w:hAnsi="Segoe UI" w:cs="Segoe UI"/>
      <w:sz w:val="18"/>
      <w:szCs w:val="18"/>
    </w:rPr>
  </w:style>
  <w:style w:type="character" w:customStyle="1" w:styleId="aa">
    <w:name w:val="Киңәш тексты Символ"/>
    <w:basedOn w:val="a0"/>
    <w:link w:val="a9"/>
    <w:uiPriority w:val="99"/>
    <w:semiHidden/>
    <w:rsid w:val="006175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E0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44D0D"/>
    <w:rPr>
      <w:i/>
      <w:iCs/>
    </w:rPr>
  </w:style>
  <w:style w:type="paragraph" w:styleId="a5">
    <w:name w:val="header"/>
    <w:basedOn w:val="a"/>
    <w:link w:val="a6"/>
    <w:uiPriority w:val="99"/>
    <w:unhideWhenUsed/>
    <w:rsid w:val="003F647F"/>
    <w:pPr>
      <w:tabs>
        <w:tab w:val="center" w:pos="4677"/>
        <w:tab w:val="right" w:pos="9355"/>
      </w:tabs>
    </w:pPr>
  </w:style>
  <w:style w:type="character" w:customStyle="1" w:styleId="a6">
    <w:name w:val="Өске колонтитул Символ"/>
    <w:basedOn w:val="a0"/>
    <w:link w:val="a5"/>
    <w:uiPriority w:val="99"/>
    <w:rsid w:val="003F6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647F"/>
    <w:pPr>
      <w:tabs>
        <w:tab w:val="center" w:pos="4677"/>
        <w:tab w:val="right" w:pos="9355"/>
      </w:tabs>
    </w:pPr>
  </w:style>
  <w:style w:type="character" w:customStyle="1" w:styleId="a8">
    <w:name w:val="Аскы колонтитул Символ"/>
    <w:basedOn w:val="a0"/>
    <w:link w:val="a7"/>
    <w:uiPriority w:val="99"/>
    <w:rsid w:val="003F6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759E"/>
    <w:rPr>
      <w:rFonts w:ascii="Segoe UI" w:hAnsi="Segoe UI" w:cs="Segoe UI"/>
      <w:sz w:val="18"/>
      <w:szCs w:val="18"/>
    </w:rPr>
  </w:style>
  <w:style w:type="character" w:customStyle="1" w:styleId="aa">
    <w:name w:val="Киңәш тексты Символ"/>
    <w:basedOn w:val="a0"/>
    <w:link w:val="a9"/>
    <w:uiPriority w:val="99"/>
    <w:semiHidden/>
    <w:rsid w:val="00617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Nasibullina-GI</dc:creator>
  <cp:lastModifiedBy>Аскарова Т.З.</cp:lastModifiedBy>
  <cp:revision>2</cp:revision>
  <cp:lastPrinted>2017-10-30T08:09:00Z</cp:lastPrinted>
  <dcterms:created xsi:type="dcterms:W3CDTF">2017-11-03T09:02:00Z</dcterms:created>
  <dcterms:modified xsi:type="dcterms:W3CDTF">2017-11-03T09:02:00Z</dcterms:modified>
</cp:coreProperties>
</file>